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1BCF" w14:textId="32781C4A" w:rsidR="00251F23" w:rsidRDefault="00251F23" w:rsidP="006D00EB">
      <w:pPr>
        <w:rPr>
          <w:b/>
        </w:rPr>
      </w:pPr>
      <w:r>
        <w:rPr>
          <w:b/>
        </w:rPr>
        <w:t>Supplementary Bibliography</w:t>
      </w:r>
      <w:r w:rsidR="00A25363">
        <w:rPr>
          <w:b/>
        </w:rPr>
        <w:t xml:space="preserve"> for</w:t>
      </w:r>
    </w:p>
    <w:p w14:paraId="3D6E04B2" w14:textId="73E58207" w:rsidR="00A25363" w:rsidRPr="00A25363" w:rsidRDefault="00A25363" w:rsidP="00A25363">
      <w:pPr>
        <w:rPr>
          <w:b/>
        </w:rPr>
      </w:pPr>
      <w:r>
        <w:rPr>
          <w:b/>
        </w:rPr>
        <w:t>“</w:t>
      </w:r>
      <w:r w:rsidRPr="00A25363">
        <w:rPr>
          <w:b/>
        </w:rPr>
        <w:t>A shake-up in the porphyry world?</w:t>
      </w:r>
      <w:r>
        <w:rPr>
          <w:b/>
        </w:rPr>
        <w:t>” (Economic Geology)</w:t>
      </w:r>
      <w:bookmarkStart w:id="0" w:name="_GoBack"/>
      <w:bookmarkEnd w:id="0"/>
    </w:p>
    <w:p w14:paraId="4505CBEF" w14:textId="77777777" w:rsidR="00A25363" w:rsidRPr="00A25363" w:rsidRDefault="00A25363" w:rsidP="00A25363">
      <w:pPr>
        <w:rPr>
          <w:b/>
        </w:rPr>
      </w:pPr>
      <w:r w:rsidRPr="00A25363">
        <w:rPr>
          <w:b/>
        </w:rPr>
        <w:t>Jeremy P. Richards</w:t>
      </w:r>
    </w:p>
    <w:p w14:paraId="45CBB1FD" w14:textId="77777777" w:rsidR="00A25363" w:rsidRPr="00BC7A9B" w:rsidRDefault="00A25363" w:rsidP="006D00EB">
      <w:pPr>
        <w:rPr>
          <w:b/>
        </w:rPr>
      </w:pPr>
    </w:p>
    <w:p w14:paraId="59B11FE6" w14:textId="77777777" w:rsidR="00026A90" w:rsidRPr="00BC7A9B" w:rsidRDefault="00026A90" w:rsidP="00026A90">
      <w:pPr>
        <w:ind w:left="360" w:hanging="360"/>
      </w:pPr>
      <w:r w:rsidRPr="00BC7A9B">
        <w:t>Allan, M.M., Morrison, G.W., and Yardley, B.W.D., 2011, Physicochemical evolution of a porphyry-breccia system: a laser ablation  ICP-MS study of fluid inclusions in the Mount Leyshon Au deposit, Queensland, Australia: Economic Geology, v. 106, p. 413–436.</w:t>
      </w:r>
    </w:p>
    <w:p w14:paraId="0CB0B8B4" w14:textId="77777777" w:rsidR="00B94E0E" w:rsidRPr="00BC7A9B" w:rsidRDefault="00B94E0E" w:rsidP="00B94E0E">
      <w:pPr>
        <w:ind w:left="360" w:hanging="360"/>
      </w:pPr>
      <w:r w:rsidRPr="00BC7A9B">
        <w:t>Bachmann, O., and Bergantz, G.W., 2008, Rhyolites and their source mushes across tectonic settings: Journal of Petrology, v. 49, p. 2277–2285.</w:t>
      </w:r>
    </w:p>
    <w:p w14:paraId="13290871" w14:textId="77777777" w:rsidR="004B4707" w:rsidRPr="00BC7A9B" w:rsidRDefault="004B4707" w:rsidP="004B4707">
      <w:pPr>
        <w:ind w:left="360" w:hanging="360"/>
      </w:pPr>
      <w:r w:rsidRPr="00BC7A9B">
        <w:t>Bachmann, O., Charlier, B.L.A., and Lowenstern, J.B., 2007, Zircon crystallization and recycling in the magma chamber of the rhyolitic Kos Plateau Tuff (Aegean arc): Geology, v. 35, p. 73–76.</w:t>
      </w:r>
    </w:p>
    <w:p w14:paraId="18B5DB9D" w14:textId="77777777" w:rsidR="000C5F16" w:rsidRPr="00BC7A9B" w:rsidRDefault="000C5F16" w:rsidP="000C5F16">
      <w:pPr>
        <w:ind w:left="360" w:hanging="360"/>
      </w:pPr>
      <w:r w:rsidRPr="00BC7A9B">
        <w:t>Ballard, J.R., Palin, J.M., Williams, I.S., Campbell, I.H., and Faunes, A., 2001, Two ages of porphyry intrusion resolved for the super-giant Chuquicamata copper deposit of northern Chile by ELA-ICP-MS and SHRIMP: Geology, v. 29, p. 383–386.</w:t>
      </w:r>
    </w:p>
    <w:p w14:paraId="4365AF2A" w14:textId="77777777" w:rsidR="0074675A" w:rsidRPr="00BC7A9B" w:rsidRDefault="0074675A" w:rsidP="0074675A">
      <w:pPr>
        <w:ind w:left="360" w:hanging="360"/>
      </w:pPr>
      <w:r w:rsidRPr="00BC7A9B">
        <w:t>Barnes, H.L., 2000, Energetics of hydrothermal ore deposition: International Geology Review, v. 42, p. 224–231.</w:t>
      </w:r>
    </w:p>
    <w:p w14:paraId="07DCE026" w14:textId="77777777" w:rsidR="001F638B" w:rsidRPr="00BC7A9B" w:rsidRDefault="001F638B" w:rsidP="001F638B">
      <w:pPr>
        <w:ind w:left="360" w:hanging="360"/>
      </w:pPr>
      <w:r w:rsidRPr="00BC7A9B">
        <w:t>Barra, F., Alcota, H., Rivera, S., Valencia, V., Munizaga, F., and Maksaev, V., 2013, Timing and formation of porphyry Cu–Mo mineralization in the Chuquicamata district, northern Chile: new constraints from the Toki cluster: Mineralium Deposita, v. 48, p. 629–651.</w:t>
      </w:r>
    </w:p>
    <w:p w14:paraId="162D6DFF" w14:textId="77777777" w:rsidR="00053BD5" w:rsidRPr="00BC7A9B" w:rsidRDefault="00053BD5" w:rsidP="00053BD5">
      <w:pPr>
        <w:ind w:left="360" w:hanging="360"/>
      </w:pPr>
      <w:r w:rsidRPr="00BC7A9B">
        <w:t>Barth, A.P., Feilen, A.D.G., Yager, S.L., Douglas, S.R., Wooden, J.L., Riggs, N.R., and Walker, J.D., 2012, Petrogenetic connections between ash-flow tuffs and a granodioritic to granitic intrusive suite in the Sierra Nevada arc, California: Geosphere, v. 8, p. 250–264.</w:t>
      </w:r>
    </w:p>
    <w:p w14:paraId="7512DA19" w14:textId="77777777" w:rsidR="005877E1" w:rsidRPr="00BC7A9B" w:rsidRDefault="005877E1" w:rsidP="005877E1">
      <w:pPr>
        <w:ind w:left="360" w:hanging="360"/>
      </w:pPr>
      <w:r w:rsidRPr="00BC7A9B">
        <w:t>Buret, Y., von Quadt, A., Heinrich, C., Selby, D., Wälle, M., and Peytcheva, I., 2016, From a long-lived upper-crustal magma chamber to rapid porphyry copper emplacement: Reading the geochemistry of zircon crystals at Bajo de la Alumbrera (NW Argentina): Earth and Planetary Science Letters, v. 450, p. 120–131.</w:t>
      </w:r>
    </w:p>
    <w:p w14:paraId="2FD2F9FA" w14:textId="77777777" w:rsidR="00F7194F" w:rsidRPr="00BC7A9B" w:rsidRDefault="00F7194F" w:rsidP="00F7194F">
      <w:pPr>
        <w:ind w:left="360" w:hanging="360"/>
        <w:rPr>
          <w:rFonts w:cs="Times New Roman"/>
        </w:rPr>
      </w:pPr>
      <w:r w:rsidRPr="00BC7A9B">
        <w:rPr>
          <w:rFonts w:cs="Times New Roman"/>
        </w:rPr>
        <w:t>Carey, R.J., Manga, M., Degruyter, W., Swanson, D., Houghton, B., Orr, T., and Patrick, M., 2012, Externally triggered renewed bubble nucleation in basaltic magma: The 12 October 2008 eruption at Halema‘uma‘u Overlook vent, Kīlauea, Hawai‘i, USA: Journal of Geophysical Research, v. 117, B11202, doi:10.1029/2012JB009496.</w:t>
      </w:r>
    </w:p>
    <w:p w14:paraId="32723BFB" w14:textId="77777777" w:rsidR="00BB0B46" w:rsidRPr="00BC7A9B" w:rsidRDefault="00BB0B46" w:rsidP="00BB0B46">
      <w:pPr>
        <w:ind w:left="360" w:hanging="360"/>
      </w:pPr>
      <w:r w:rsidRPr="00BC7A9B">
        <w:t>Carrigan, C.R., Schubert, G., and Eichelberger, J.C., 1992, Thermal and dynamical regimes of single- and two-phase magmatic flow in dikes: Journal of Geophysical Research, v. 97, p. 17,377–17,392.</w:t>
      </w:r>
    </w:p>
    <w:p w14:paraId="030B7E78" w14:textId="77777777" w:rsidR="00053BD5" w:rsidRPr="00BC7A9B" w:rsidRDefault="00053BD5" w:rsidP="00053BD5">
      <w:pPr>
        <w:ind w:left="360" w:hanging="360"/>
      </w:pPr>
      <w:r w:rsidRPr="00BC7A9B">
        <w:t>Cashman, K.V., and Giordano, G., 2014, Calderas and magma reservoirs: Journal of Volcanology and Geothermal Research, v. 288, p. 28–45.</w:t>
      </w:r>
    </w:p>
    <w:p w14:paraId="76CA3BEC" w14:textId="77777777" w:rsidR="00093BD4" w:rsidRPr="00BC7A9B" w:rsidRDefault="00093BD4" w:rsidP="00093BD4">
      <w:pPr>
        <w:ind w:left="360" w:hanging="360"/>
      </w:pPr>
      <w:r w:rsidRPr="00BC7A9B">
        <w:t>Cassidy, M., Watt, S.F.L., Talling, P.J., Palmer, M.R., Edmonds, M., Jutzeler, M., Wall-Palmer, D., Manga, M., Coussens, M., Gernon, T., Taylor, R.N., Michalik, A., Inglis, E., Breitkreuz, C., Le Friant, A., Ishizuka, O., Boudon, G., McCanta, M.C., Adachi, T., Hornbach, M.J., Colas, S.L., Endo, D., Fujinawa, A., Kataoka, K.S., Maeno, F., Tamura, Y., and Wang, F., 2015, Rapid onset of mafic magmatism facilitated by volcanic edifice collapse: Geophysical Research Letters, v. 42, p. 4778–4785, doi:10.1002/2015GL064519.</w:t>
      </w:r>
    </w:p>
    <w:p w14:paraId="434E08BD" w14:textId="77777777" w:rsidR="00C746EF" w:rsidRPr="00BC7A9B" w:rsidRDefault="00C746EF" w:rsidP="00C746EF">
      <w:pPr>
        <w:ind w:left="360" w:hanging="360"/>
      </w:pPr>
      <w:r w:rsidRPr="00BC7A9B">
        <w:t>Chadwick, J.P., Troll, V.R., Waight, T.E., Zwan, F.M., and Schwarzkopf, L.M., 2013, Petrology and geochemistry of igneous inclusions in recent Merapi deposits: a window into the sub-volcanic plumbing system: Contributions to Mineralogy and Petrology, v. 165, p. 259–282.</w:t>
      </w:r>
    </w:p>
    <w:p w14:paraId="2EFDA55E" w14:textId="77777777" w:rsidR="0074675A" w:rsidRPr="00BC7A9B" w:rsidRDefault="0074675A" w:rsidP="0074675A">
      <w:pPr>
        <w:ind w:left="360" w:hanging="360"/>
        <w:rPr>
          <w:lang w:val="es-CL"/>
        </w:rPr>
      </w:pPr>
      <w:r w:rsidRPr="00BC7A9B">
        <w:rPr>
          <w:lang w:val="es-CL"/>
        </w:rPr>
        <w:lastRenderedPageBreak/>
        <w:t>Chelle-Michou, C., Chiaradia, M., Selby, D., Ovtcharova, M., Spikings, R.A., 2015, High-resolution geochronology of the Coroccohuayco porphyry-skarn deposit, Peru: A rapid product of the Incaic Orogeny: Economic Geology, v. 110, p. 423-443.</w:t>
      </w:r>
    </w:p>
    <w:p w14:paraId="2311DEA2" w14:textId="77777777" w:rsidR="009D2730" w:rsidRPr="00BC7A9B" w:rsidRDefault="009D2730" w:rsidP="009D2730">
      <w:pPr>
        <w:ind w:left="360" w:hanging="360"/>
      </w:pPr>
      <w:r w:rsidRPr="00BC7A9B">
        <w:t>Clemens, J.D., and Mawer, C.K., 1992, Granitic magma transport by fracture propagation: Tectonophysics, v. 204, p. 339–360.</w:t>
      </w:r>
    </w:p>
    <w:p w14:paraId="735F405B" w14:textId="77777777" w:rsidR="00E40510" w:rsidRPr="00BC7A9B" w:rsidRDefault="00E40510" w:rsidP="00E40510">
      <w:pPr>
        <w:ind w:left="360" w:hanging="360"/>
      </w:pPr>
      <w:r w:rsidRPr="00BC7A9B">
        <w:t xml:space="preserve">Cline, J.S., 1995, Genesis of porphyry copper deposits: the behavior of water, chloride, and copper in crystallizing melts, </w:t>
      </w:r>
      <w:r w:rsidRPr="00BC7A9B">
        <w:rPr>
          <w:i/>
        </w:rPr>
        <w:t>in</w:t>
      </w:r>
      <w:r w:rsidRPr="00BC7A9B">
        <w:t xml:space="preserve"> Pierce, F.W., and Bolm, J.G., eds., Porphyry copper deposits of the American Cordillera: Arizona Geological Society Digest, v. 20, p. 69–82.</w:t>
      </w:r>
    </w:p>
    <w:p w14:paraId="53BDC916" w14:textId="77777777" w:rsidR="0074675A" w:rsidRPr="00BC7A9B" w:rsidRDefault="0074675A" w:rsidP="0074675A">
      <w:pPr>
        <w:ind w:left="360" w:hanging="360"/>
      </w:pPr>
      <w:r w:rsidRPr="00BC7A9B">
        <w:t>Correa, K.J., Rabbia, O.M., Hernández, L.B., Selby, D., and Astengo, M., 2016, The timing of magmatism and ore formation in the El Abra porphyry copper deposit, Northern Chile: Implications for long-lived multiple-event magmatic-hydrothermal porphyry systems: Economic Geology, v. 111, p. 1–28.</w:t>
      </w:r>
    </w:p>
    <w:p w14:paraId="32D824D7" w14:textId="77777777" w:rsidR="00DB0653" w:rsidRPr="00BC7A9B" w:rsidRDefault="00DB0653" w:rsidP="00DB0653">
      <w:pPr>
        <w:ind w:left="360" w:hanging="360"/>
        <w:rPr>
          <w:rFonts w:cs="Times New Roman"/>
        </w:rPr>
      </w:pPr>
      <w:r w:rsidRPr="00BC7A9B">
        <w:rPr>
          <w:rFonts w:cs="Times New Roman"/>
        </w:rPr>
        <w:t xml:space="preserve">Damon, P.E., 1986, Batholith-volcano coupling in the metallogeny of porphyry copper deposits, </w:t>
      </w:r>
      <w:r w:rsidRPr="00BC7A9B">
        <w:rPr>
          <w:rFonts w:cs="Times New Roman"/>
          <w:i/>
        </w:rPr>
        <w:t>in</w:t>
      </w:r>
      <w:r w:rsidRPr="00BC7A9B">
        <w:rPr>
          <w:rFonts w:cs="Times New Roman"/>
        </w:rPr>
        <w:t xml:space="preserve"> Friedrich, G.H., ed., Geology and metallogeny of copper deposits: Berlin, Springer-Verlag, p. 216–234.</w:t>
      </w:r>
    </w:p>
    <w:p w14:paraId="1B061FAC" w14:textId="77777777" w:rsidR="001F638B" w:rsidRPr="00BC7A9B" w:rsidRDefault="001F638B" w:rsidP="001F638B">
      <w:pPr>
        <w:ind w:left="360" w:hanging="360"/>
      </w:pPr>
      <w:r w:rsidRPr="00BC7A9B">
        <w:t xml:space="preserve">Deckart, K., Clark, A.H., Cuadra, P., and Fanning, M., 2013, Refinement of the time-space evolution of the giant Mio-Pliocene Río Blanco-Los Bronces porphyry Cu–Mo cluster, Central Chile: new U–Pb (SHRIMP II) and Re–Os geochronology and </w:t>
      </w:r>
      <w:r w:rsidRPr="00BC7A9B">
        <w:rPr>
          <w:vertAlign w:val="superscript"/>
        </w:rPr>
        <w:t>40</w:t>
      </w:r>
      <w:r w:rsidRPr="00BC7A9B">
        <w:t>Ar/</w:t>
      </w:r>
      <w:r w:rsidRPr="00BC7A9B">
        <w:rPr>
          <w:vertAlign w:val="superscript"/>
        </w:rPr>
        <w:t>39</w:t>
      </w:r>
      <w:r w:rsidRPr="00BC7A9B">
        <w:t>Ar thermochronology data: Mineralium Deposita, v. 48, p. 57–79.</w:t>
      </w:r>
    </w:p>
    <w:p w14:paraId="1E598860" w14:textId="77777777" w:rsidR="001F638B" w:rsidRPr="00BC7A9B" w:rsidRDefault="001F638B" w:rsidP="001F638B">
      <w:pPr>
        <w:ind w:left="360" w:hanging="360"/>
      </w:pPr>
      <w:r w:rsidRPr="00BC7A9B">
        <w:t>Deckart, K., Silva, W., Spröhnle, C., and Vela, I., 2014, Timing and duration of hydrothermal activity at the Los Bronces porphyry cluster: an update: Mineralium Deposita, v. 49, p. 535–546.</w:t>
      </w:r>
    </w:p>
    <w:p w14:paraId="354D3AEC" w14:textId="77777777" w:rsidR="0043551E" w:rsidRPr="00BC7A9B" w:rsidRDefault="0043551E" w:rsidP="0043551E">
      <w:pPr>
        <w:ind w:left="360" w:hanging="360"/>
      </w:pPr>
      <w:r w:rsidRPr="00BC7A9B">
        <w:t>de Saint Blanquat, M., Horsman, E., Habert, G., Morgan, S., Vanderhaeghe, O., Law, R., and Tikoff, B., 2011, Multiscale magmatic cyclicity, duration of pluton construction, and the paradoxical relationship between tectonism and plutonism in continental arcs: Tectonophysics, v. 500, p. 20–33.</w:t>
      </w:r>
    </w:p>
    <w:p w14:paraId="1A12ED08" w14:textId="77777777" w:rsidR="00F7194F" w:rsidRPr="00BC7A9B" w:rsidRDefault="00F7194F" w:rsidP="00F7194F">
      <w:pPr>
        <w:ind w:left="360" w:hanging="360"/>
      </w:pPr>
      <w:r w:rsidRPr="00BC7A9B">
        <w:t>Dilles, J.H., 1987, Petrology of the Yerington batholith, Nevada: Evidence for evolution of porphyry copper ore fluids: Economic Geology, v. 82, p. 1750–1789.</w:t>
      </w:r>
    </w:p>
    <w:p w14:paraId="290A0966" w14:textId="77777777" w:rsidR="00700DA4" w:rsidRDefault="00700DA4" w:rsidP="00700DA4">
      <w:pPr>
        <w:ind w:left="360" w:hanging="360"/>
      </w:pPr>
      <w:r w:rsidRPr="00260D5E">
        <w:t xml:space="preserve">Edmonds, M., Humphreys, M.C.S., Hauri, E.H., Herd, R.A., Wadge, G., Rawson, H., Ledden, R., Plail, M., Barclay, J., Aiuppa, A., Christopher, T.E., Giudice, G., and Guida, R., 2014, Pre-eruptive vapour and its role in controlling eruption style and longevity at Soufrière Hills Volcano, </w:t>
      </w:r>
      <w:r w:rsidRPr="00260D5E">
        <w:rPr>
          <w:i/>
        </w:rPr>
        <w:t>in</w:t>
      </w:r>
      <w:r w:rsidRPr="00260D5E">
        <w:t xml:space="preserve"> Wadge, G., Robertson, R.E.A., and Voight, B., eds., The Eruption of Soufrière Hills Volcano, Montserrat from 2000 to 2010: Geological Society, London, Memoirs, v. 39, p. 291–315.</w:t>
      </w:r>
    </w:p>
    <w:p w14:paraId="5C572F59" w14:textId="77777777" w:rsidR="006B6B15" w:rsidRPr="00BC7A9B" w:rsidRDefault="006B6B15" w:rsidP="006B6B15">
      <w:pPr>
        <w:ind w:left="360" w:hanging="360"/>
      </w:pPr>
      <w:r w:rsidRPr="00BC7A9B">
        <w:t>Gelman, S.E., Gutierrez, F.J., and Bachmann, O., 2013, On the longevity of large upper crustal silicic magma reservoirs: Geology, v. 41, p. 759–762.</w:t>
      </w:r>
    </w:p>
    <w:p w14:paraId="100FB72E" w14:textId="77777777" w:rsidR="009B5D96" w:rsidRPr="00BC7A9B" w:rsidRDefault="009B5D96" w:rsidP="009B5D96">
      <w:pPr>
        <w:ind w:left="360" w:hanging="360"/>
      </w:pPr>
      <w:r w:rsidRPr="00BC7A9B">
        <w:t>Goff, F., Gardner, J.N., Hulen, J.B., Nielson, D.L., Charles, R., WoldeGabriel, G., Vuataz, F.-D., Musgrave, J.A., Shevenell, L., and Kennedy, B.M., 1992, The Valles Caldera hydrothermal system, past and present, New Mexico, USA: Scientific Drilling, v. 3, p. 181–204.</w:t>
      </w:r>
    </w:p>
    <w:p w14:paraId="51ECFF78" w14:textId="77777777" w:rsidR="00053BD5" w:rsidRPr="00BC7A9B" w:rsidRDefault="00053BD5" w:rsidP="00053BD5">
      <w:pPr>
        <w:ind w:left="360" w:hanging="360"/>
      </w:pPr>
      <w:r w:rsidRPr="00BC7A9B">
        <w:t>Gudmundsson, A., 1998, Formation and development of normal-fault calderas and the initiation of large explosive eruptions: Bulletin of Volcanology, v. 60, p. 160–70.</w:t>
      </w:r>
    </w:p>
    <w:p w14:paraId="25896807" w14:textId="77777777" w:rsidR="002C5C4C" w:rsidRDefault="002C5C4C" w:rsidP="002C5C4C">
      <w:pPr>
        <w:ind w:left="360" w:hanging="360"/>
      </w:pPr>
      <w:r w:rsidRPr="00BC7A9B">
        <w:t xml:space="preserve">Harris, A.C., Dunlap, W.J., Reiners, P.W., Allen, C.M., Cooke, D.R., White, N.C., Campbell, I.H., and Golding, S.D., 2008, Multimillion year thermal history of a porphyry copper deposit: application of U-Pb, </w:t>
      </w:r>
      <w:r w:rsidRPr="00BC7A9B">
        <w:rPr>
          <w:vertAlign w:val="superscript"/>
        </w:rPr>
        <w:t>40</w:t>
      </w:r>
      <w:r w:rsidRPr="00BC7A9B">
        <w:t>Ar/</w:t>
      </w:r>
      <w:r w:rsidRPr="00BC7A9B">
        <w:rPr>
          <w:vertAlign w:val="superscript"/>
        </w:rPr>
        <w:t>39</w:t>
      </w:r>
      <w:r w:rsidRPr="00BC7A9B">
        <w:t>Ar and (U–Th)/He chronometers, Bajo de la Alumbrera copper–gold deposit, Argentina: Mineralium Deposita, v. 43, p. 295–314.</w:t>
      </w:r>
    </w:p>
    <w:p w14:paraId="7669E696" w14:textId="77777777" w:rsidR="00F7194F" w:rsidRPr="00BC7A9B" w:rsidRDefault="00F7194F" w:rsidP="00F7194F">
      <w:pPr>
        <w:ind w:left="360" w:hanging="360"/>
      </w:pPr>
      <w:r w:rsidRPr="00BC7A9B">
        <w:lastRenderedPageBreak/>
        <w:t>Heap, M.J., Xu, T., Kushnir, A.R.L., Kennedy, B.M., and Chen, C.-f., 2015, Fracture of magma containing overpressurised pores: Journal of Volcanology and Geothermal Research, v. 301, p. 180–190.</w:t>
      </w:r>
    </w:p>
    <w:p w14:paraId="66CDCFDB" w14:textId="77777777" w:rsidR="006F01F3" w:rsidRPr="00BC7A9B" w:rsidRDefault="006F01F3" w:rsidP="006F01F3">
      <w:pPr>
        <w:ind w:left="360" w:hanging="360"/>
      </w:pPr>
      <w:r w:rsidRPr="00BC7A9B">
        <w:t>Hedenquist, J.W., and Taran, Y.A., 2013, Modeling the formation of advanced argillic lithocaps: volcanic vapor condensation above porphyry intrusions: Economic Geology, v. 108, p. 1523–1540.</w:t>
      </w:r>
    </w:p>
    <w:p w14:paraId="223BB6D2" w14:textId="77777777" w:rsidR="006F01F3" w:rsidRPr="00BC7A9B" w:rsidRDefault="006F01F3" w:rsidP="006F01F3">
      <w:pPr>
        <w:ind w:left="360" w:hanging="360"/>
      </w:pPr>
      <w:r w:rsidRPr="00BC7A9B">
        <w:t>Holley, E.A., Monecke, T., Bissig, T., and Reynolds, T.J., 2017, Evolution of high-level magmatic-hydrothermal systems: new insights from ore paragenesis of the Veladero high-sulfidation epithermal Au-Ag deposit, El Indio-Pascua Belt, Argentina: Economic Geology, v. 112, p. 1747–1771.</w:t>
      </w:r>
    </w:p>
    <w:p w14:paraId="011757DD" w14:textId="77777777" w:rsidR="007C21E6" w:rsidRPr="00BC7A9B" w:rsidRDefault="007C21E6" w:rsidP="007C21E6">
      <w:pPr>
        <w:ind w:left="360" w:hanging="360"/>
      </w:pPr>
      <w:r w:rsidRPr="00BC7A9B">
        <w:t>Huppert, H.E., and Woods, A.W., 2002, The role of volatiles in magma chamber dynamics: Nature, v. 420, p. 493–495.</w:t>
      </w:r>
    </w:p>
    <w:p w14:paraId="1F4E4064" w14:textId="77777777" w:rsidR="00F7194F" w:rsidRPr="00BC7A9B" w:rsidRDefault="00F7194F" w:rsidP="00F7194F">
      <w:pPr>
        <w:ind w:left="360" w:hanging="360"/>
      </w:pPr>
      <w:r w:rsidRPr="00BC7A9B">
        <w:t>Ingebritsen, S.E., Shelly, D.R., Hsieh, P.A., Clor, L.E., Seward, P.H., and Evans, W.C., 2015, Hydrothermal response to a volcano-tectonic earthquake swarm, Lassen, California: Geophysical Research Letters, v. 42, p. 9223–9230.</w:t>
      </w:r>
    </w:p>
    <w:p w14:paraId="77926989" w14:textId="77777777" w:rsidR="00CB67E8" w:rsidRPr="00BC7A9B" w:rsidRDefault="00CB67E8" w:rsidP="00CB67E8">
      <w:pPr>
        <w:ind w:left="360" w:hanging="360"/>
      </w:pPr>
      <w:r w:rsidRPr="00BC7A9B">
        <w:t>Jackson, M.D., Cheadle, M.J., and Atherton, M.P., 2003, Quantitative modeling of granitic melt generation and segregation in the continental crust: Journal of Geophysical Research, v. 108, B7, 2332 10.1029/2001JB001050</w:t>
      </w:r>
    </w:p>
    <w:p w14:paraId="62C9401D" w14:textId="77777777" w:rsidR="002E3823" w:rsidRPr="00BC7A9B" w:rsidRDefault="002E3823" w:rsidP="002E3823">
      <w:pPr>
        <w:ind w:left="360" w:hanging="360"/>
      </w:pPr>
      <w:r w:rsidRPr="00BC7A9B">
        <w:t xml:space="preserve">Kay, S.M., Mpodozis, C., and Coira, B., 1999, Neogene magmatism, tectonism, and mineral deposits of the Central Andes (22° to 33°S latitude), </w:t>
      </w:r>
      <w:r w:rsidRPr="00BC7A9B">
        <w:rPr>
          <w:i/>
        </w:rPr>
        <w:t>in</w:t>
      </w:r>
      <w:r w:rsidRPr="00BC7A9B">
        <w:t xml:space="preserve"> Skinner, B.J., ed., Geology and ore deposits of the Central Andes: Society of Economic Geologists, Special Publication No. 7, p. 27–59.</w:t>
      </w:r>
    </w:p>
    <w:p w14:paraId="1AB589EF" w14:textId="77777777" w:rsidR="00F7194F" w:rsidRPr="00BC7A9B" w:rsidRDefault="00F7194F" w:rsidP="00F7194F">
      <w:pPr>
        <w:ind w:left="360" w:hanging="360"/>
      </w:pPr>
      <w:r w:rsidRPr="00BC7A9B">
        <w:t xml:space="preserve">Kushnir, A.R.L., Martel, C., Champallier, R., and Arbaret, L., 2017, </w:t>
      </w:r>
      <w:r w:rsidRPr="00BC7A9B">
        <w:rPr>
          <w:i/>
        </w:rPr>
        <w:t>In situ</w:t>
      </w:r>
      <w:r w:rsidRPr="00BC7A9B">
        <w:t xml:space="preserve"> confirmation of permeability development in shearing bubble-bearing melts and implications for volcanic outgassing: Earth and Planetary Science Letters, v. 458, p. 315–326. </w:t>
      </w:r>
    </w:p>
    <w:p w14:paraId="46E7AC13" w14:textId="77777777" w:rsidR="00700DA4" w:rsidRDefault="00700DA4" w:rsidP="00700DA4">
      <w:pPr>
        <w:ind w:left="360" w:hanging="360"/>
      </w:pPr>
      <w:r w:rsidRPr="007C468A">
        <w:t>Landtwing, M.R., Dillenbeck, E.D., Leake, M.H., and Heinrich, C.A., 2002, Evolution of the breccia-hosted porphyry Cu-Mo-Au deposit at Agua Rica, Argentina: Progressive unroofing of a magmatic hydrothermal system: Economic Geology, v. 97, p. 1273–1292.</w:t>
      </w:r>
    </w:p>
    <w:p w14:paraId="7219229E" w14:textId="77777777" w:rsidR="004E6239" w:rsidRPr="00BC7A9B" w:rsidRDefault="004E6239" w:rsidP="004E6239">
      <w:pPr>
        <w:ind w:left="360" w:hanging="360"/>
      </w:pPr>
      <w:r w:rsidRPr="00BC7A9B">
        <w:t>Landtwing, M.R., Furrer, C., Redmond, P.B., Pettke, T., Guillong, M., and Heinrich, C.A., 2010, The Bingham Canyon porphyry Cu-Mo-Au deposit. III. Zoned copper-gold ore deposition by magmatic vapor expansion: Economic Geology, v. 105, p. 91–118.</w:t>
      </w:r>
    </w:p>
    <w:p w14:paraId="40C12B4C" w14:textId="77777777" w:rsidR="00700DA4" w:rsidRPr="00BC7A9B" w:rsidRDefault="00700DA4" w:rsidP="00700DA4">
      <w:pPr>
        <w:ind w:left="360" w:hanging="360"/>
      </w:pPr>
      <w:r w:rsidRPr="00BC7A9B">
        <w:t>Li, Y., Selby, D., Condon, D., and Tapster, S., 2017, Cyclic magmatic-hydrothermal evolution in porphyry systems: high-precision U-Pb and Re-Os geochronology constraints on the Tibetan Qulong porphyry Cu-Mo deposit: Economic Geology, v. 112, pp. 1419–1440.</w:t>
      </w:r>
    </w:p>
    <w:p w14:paraId="4E65EE2A" w14:textId="77777777" w:rsidR="006F01F3" w:rsidRPr="00BC7A9B" w:rsidRDefault="006F01F3" w:rsidP="006F01F3">
      <w:pPr>
        <w:ind w:left="360" w:hanging="360"/>
      </w:pPr>
      <w:r w:rsidRPr="00BC7A9B">
        <w:t>Linnen, R.L., and Williams-Jones, A.E., 1990, Evolution of aqueous-carbonic fluids during contact metamorphism, wall-rock alteration, and molybdenite deposition at Trout Lake, British Columbia: Economic Geology, v. 85, p. 1840–1856.</w:t>
      </w:r>
    </w:p>
    <w:p w14:paraId="12CDB5F2" w14:textId="77777777" w:rsidR="00602304" w:rsidRPr="00BC7A9B" w:rsidRDefault="00602304" w:rsidP="00602304">
      <w:pPr>
        <w:ind w:left="360" w:hanging="360"/>
      </w:pPr>
      <w:r w:rsidRPr="00BC7A9B">
        <w:t>Lipman, P.W., 2007, Incremental assembly and prolonged consolidation of Cordilleran magma chambers: Evidence from the Southern Rocky Mountain volcanic field: Geosphere, v. 3, p. 42–70.</w:t>
      </w:r>
    </w:p>
    <w:p w14:paraId="241ABFE7" w14:textId="77777777" w:rsidR="002660F3" w:rsidRPr="00BC7A9B" w:rsidRDefault="002660F3" w:rsidP="002660F3">
      <w:pPr>
        <w:ind w:left="360" w:hanging="360"/>
      </w:pPr>
      <w:r w:rsidRPr="00BC7A9B">
        <w:t xml:space="preserve">Maksaev, V., Munizaga, F., McWilliams, M., Fanning, M., Mathur, R., Ruiz, J., and Zentilli, M., 2004, New chronology for El Teniente, Chilean Andes, from U-Pb, </w:t>
      </w:r>
      <w:r w:rsidRPr="00BC7A9B">
        <w:rPr>
          <w:vertAlign w:val="superscript"/>
        </w:rPr>
        <w:t>40</w:t>
      </w:r>
      <w:r w:rsidRPr="00BC7A9B">
        <w:t>Ar/</w:t>
      </w:r>
      <w:r w:rsidRPr="00BC7A9B">
        <w:rPr>
          <w:vertAlign w:val="superscript"/>
        </w:rPr>
        <w:t>39</w:t>
      </w:r>
      <w:r w:rsidRPr="00BC7A9B">
        <w:t>Ar, Re-Os, and fission-track dating: Implications for the evolution of a supergiant porphyry Cu-Mo deposit: Society of Economic Geologists, Special Publication 11, p. 15–54.</w:t>
      </w:r>
    </w:p>
    <w:p w14:paraId="4DA6C6A5" w14:textId="77777777" w:rsidR="007C21E6" w:rsidRPr="00BC7A9B" w:rsidRDefault="007C21E6" w:rsidP="007C21E6">
      <w:pPr>
        <w:ind w:left="360" w:hanging="360"/>
      </w:pPr>
      <w:r w:rsidRPr="003B3A20">
        <w:t>Martel, C., and Schmidt, B.C., 2003, Decompression experiments as an insight into ascent rates of silicic magmas: Contributions to Mineralogy and Petrology, v. 144, p. 397–415.</w:t>
      </w:r>
    </w:p>
    <w:p w14:paraId="1879BAB6" w14:textId="77777777" w:rsidR="002C5C4C" w:rsidRPr="00BC7A9B" w:rsidRDefault="002C5C4C" w:rsidP="002C5C4C">
      <w:pPr>
        <w:ind w:left="360" w:hanging="360"/>
      </w:pPr>
      <w:r w:rsidRPr="00BC7A9B">
        <w:lastRenderedPageBreak/>
        <w:t xml:space="preserve">Masterman, G.J., Cooke, D.R., Berry, R.F., Clark, A.H., Archibald, D.A., Mathur, R., Walshe, J.L., and Durán, M., 2004, </w:t>
      </w:r>
      <w:r w:rsidRPr="00BC7A9B">
        <w:rPr>
          <w:vertAlign w:val="superscript"/>
        </w:rPr>
        <w:t>40</w:t>
      </w:r>
      <w:r w:rsidRPr="00BC7A9B">
        <w:t>Ar/</w:t>
      </w:r>
      <w:r w:rsidRPr="00BC7A9B">
        <w:rPr>
          <w:vertAlign w:val="superscript"/>
        </w:rPr>
        <w:t>39</w:t>
      </w:r>
      <w:r w:rsidRPr="00BC7A9B">
        <w:t>Ar and Re-Os geochronology of porphyry copper-molybdenum deposits and related copper-silver veins in the Collahuasi district, Northern Chile: Economic Geology, v. 99, p. 673–690.</w:t>
      </w:r>
    </w:p>
    <w:p w14:paraId="4A52EC8B" w14:textId="77777777" w:rsidR="002E3823" w:rsidRPr="00BC7A9B" w:rsidRDefault="002E3823" w:rsidP="002E3823">
      <w:pPr>
        <w:ind w:left="360" w:hanging="360"/>
      </w:pPr>
      <w:r w:rsidRPr="00BC7A9B">
        <w:t>McCandless, T.E., and Ruiz, J., 1993, Rhenium-osmium evidence for regional mineralization in southwestern North America: Science, v. 261, p. 1282–1286.</w:t>
      </w:r>
    </w:p>
    <w:p w14:paraId="2A097A65" w14:textId="77777777" w:rsidR="005F6ADF" w:rsidRPr="00BC7A9B" w:rsidRDefault="005F6ADF" w:rsidP="005F6ADF">
      <w:pPr>
        <w:ind w:left="360" w:hanging="360"/>
      </w:pPr>
      <w:r w:rsidRPr="00BC7A9B">
        <w:t>Menand, T., Annen, C., and de Saint Blanquat, M., 2015, Rates of magma transfer in the crust: Insights into magma reservoir recharge and pluton growth: Geology, v. 43, p. 199–202.</w:t>
      </w:r>
    </w:p>
    <w:p w14:paraId="35D40E26" w14:textId="77777777" w:rsidR="00457B29" w:rsidRPr="00BC7A9B" w:rsidRDefault="00457B29" w:rsidP="00457B29">
      <w:pPr>
        <w:ind w:left="360" w:hanging="360"/>
      </w:pPr>
      <w:r w:rsidRPr="00BC7A9B">
        <w:t>Miller, C.F., Furbish, D.J., Walker, B.A., Claiborne, L.L., Koteas, G.C., Bleick, H.A., and Miller, J.S., 2010, Growth of plutons by incremental emplacement of sheets in crystal-rich host: Evidence from Miocene intrusions of the Colorado River region, Nevada, USA: Tectonophysics, v. 500, p. 65–77.</w:t>
      </w:r>
    </w:p>
    <w:p w14:paraId="026CAA66" w14:textId="77777777" w:rsidR="00C746EF" w:rsidRDefault="00C746EF" w:rsidP="00C746EF">
      <w:pPr>
        <w:ind w:left="360" w:hanging="360"/>
      </w:pPr>
      <w:r w:rsidRPr="00BC7A9B">
        <w:t>Mišković, A., and Francis, D., 2006, Interaction between mantle-derived and crustal calc-alkaline magmas in the petrogenesis of the Paleocene Sifton Range volcanic complex, Yukon, Canada: Lithos, v. 87, p. 104–134.</w:t>
      </w:r>
    </w:p>
    <w:p w14:paraId="2CC47899" w14:textId="77777777" w:rsidR="006F01F3" w:rsidRPr="00BC7A9B" w:rsidRDefault="006F01F3" w:rsidP="006F01F3">
      <w:pPr>
        <w:ind w:left="360" w:hanging="360"/>
      </w:pPr>
      <w:r w:rsidRPr="00CE3CD4">
        <w:t>Monecke, T., Monecke, J., Reynolds, T.J., Tsuruoka, S., and Bennett, M.M., 2018, Quartz solubility in the H</w:t>
      </w:r>
      <w:r w:rsidRPr="00CE3CD4">
        <w:rPr>
          <w:vertAlign w:val="subscript"/>
        </w:rPr>
        <w:t>2</w:t>
      </w:r>
      <w:r w:rsidRPr="00CE3CD4">
        <w:t>O-NaCl system: A framework for understanding vein formation in porphyry copper deposits: Economic Geology, v. 113, p. 1007–1046.</w:t>
      </w:r>
    </w:p>
    <w:p w14:paraId="085B5068" w14:textId="77777777" w:rsidR="007D24F5" w:rsidRPr="00BC7A9B" w:rsidRDefault="007D24F5" w:rsidP="007D24F5">
      <w:pPr>
        <w:ind w:left="360" w:hanging="360"/>
      </w:pPr>
      <w:r w:rsidRPr="00BC7A9B">
        <w:t>Myers, M.L., Geist, D.J., Rowe, M.C., Harpp, K.S., Wallace, P.J., and Dufek, J., 2014, Replenishment of volatile-rich mafic magma into a degassed chamber drives mixing and eruption of Tungurahua volcano: Bulletin of Volcanology, v. 76:872.</w:t>
      </w:r>
    </w:p>
    <w:p w14:paraId="48036C19" w14:textId="77777777" w:rsidR="006B6B15" w:rsidRPr="00BC7A9B" w:rsidRDefault="006B6B15" w:rsidP="006B6B15">
      <w:pPr>
        <w:ind w:left="360" w:hanging="360"/>
      </w:pPr>
      <w:r w:rsidRPr="00BC7A9B">
        <w:t>Nandedkar, R.H., Ulmer, P., and Müntener, O., 2014, Fractional crystallization of primitive, hydrous arc magmas: an experimental study at 0.7 Gpa: Contributions to Mineralogy and Petrology, v. 167: 1015, DOI 10.1007/s00410-014-1015-5.</w:t>
      </w:r>
    </w:p>
    <w:p w14:paraId="121F7F16" w14:textId="77777777" w:rsidR="00563123" w:rsidRPr="00BC7A9B" w:rsidRDefault="00563123" w:rsidP="00563123">
      <w:pPr>
        <w:ind w:left="360" w:hanging="360"/>
      </w:pPr>
      <w:r w:rsidRPr="00BC7A9B">
        <w:t>Paterson, S.R., Okaya, D., Memeti, V., Economos, R., and Miller, R.B., 2011, Magma addition and flux calculations of incrementally constructed magma chambers in continental margin arcs: Combined field, geochronologic, and thermal modeling studies: Geosphere, v. 7, p. 1439–1468.</w:t>
      </w:r>
    </w:p>
    <w:p w14:paraId="51489F27" w14:textId="77777777" w:rsidR="000C5F16" w:rsidRPr="00BC7A9B" w:rsidRDefault="000C5F16" w:rsidP="000C5F16">
      <w:pPr>
        <w:ind w:left="360" w:hanging="360"/>
      </w:pPr>
      <w:r w:rsidRPr="00BC7A9B">
        <w:t>Perelló, J., Razique, A., Schloderer, J., and Asad-ur-Rehman, 2008, The Chagai porphyry copper belt, Baluchistan Province, Pakistan: Economic Geology, v. 103, p. 1583–1612.</w:t>
      </w:r>
    </w:p>
    <w:p w14:paraId="7FB01EFB" w14:textId="77777777" w:rsidR="006F01F3" w:rsidRPr="00BC7A9B" w:rsidRDefault="006F01F3" w:rsidP="006F01F3">
      <w:pPr>
        <w:ind w:left="360" w:hanging="360"/>
      </w:pPr>
      <w:r w:rsidRPr="00BC7A9B">
        <w:t>Proffett, J.M., 2003, Geology of the Bajo de la Alumbrera porphyry copper-gold deposit, Argentina: Economic Geology, v. 98, p. 1535–1574.</w:t>
      </w:r>
    </w:p>
    <w:p w14:paraId="1662F572" w14:textId="77777777" w:rsidR="006D789E" w:rsidRPr="00BC7A9B" w:rsidRDefault="006D789E" w:rsidP="006D789E">
      <w:pPr>
        <w:ind w:left="360" w:hanging="360"/>
      </w:pPr>
      <w:r w:rsidRPr="00BC7A9B">
        <w:t>Razique, A., Tosdal, R.M., and Creaser, R.A., 2014, Temporal evolution of the western porphyry Cu-Au systems at Reko Diq, Balochistan, western Pakistan: Economic Geology, v. 109, p. 2003–2021.</w:t>
      </w:r>
    </w:p>
    <w:p w14:paraId="5232143C" w14:textId="77777777" w:rsidR="006D789E" w:rsidRPr="00BC7A9B" w:rsidRDefault="006D789E" w:rsidP="006D789E">
      <w:pPr>
        <w:ind w:left="360" w:hanging="360"/>
      </w:pPr>
      <w:r w:rsidRPr="00BC7A9B">
        <w:t>Rees, C., Riedell, K.B., Proffett, J.M., Macpherson, J., and Robertson, S., 2015, The Red Chris porphyry copper-gold deposit, northern British Columbia, Canada: igneous phases, alteration, and controls of mineralization: Economic Geology, v. 110, p. 857–888.</w:t>
      </w:r>
    </w:p>
    <w:p w14:paraId="2A70E3A2" w14:textId="77777777" w:rsidR="006F01F3" w:rsidRPr="00BC7A9B" w:rsidRDefault="006F01F3" w:rsidP="006F01F3">
      <w:pPr>
        <w:ind w:left="360" w:hanging="360"/>
      </w:pPr>
      <w:r w:rsidRPr="00BC7A9B">
        <w:t>Rempel, K.U., Williams-Jones, A.E., and Migdisov, A.A., 2008, The solubility of molybdenum dioxide and trioxide in HCl-bearing water vapour at 350°C and pressures up to 160 bars: Geochimica et Cosmochimica Acta, v. 72, p. 3074–3083.</w:t>
      </w:r>
    </w:p>
    <w:p w14:paraId="2C3F2D70" w14:textId="77777777" w:rsidR="002C5C4C" w:rsidRPr="00BC7A9B" w:rsidRDefault="002C5C4C" w:rsidP="002C5C4C">
      <w:pPr>
        <w:ind w:left="360" w:hanging="360"/>
      </w:pPr>
      <w:r w:rsidRPr="00BC7A9B">
        <w:t xml:space="preserve">Reynolds, P., Ravenhurst, C., Zentilli, M., and Lindsay, D., 1998, High-precision </w:t>
      </w:r>
      <w:r w:rsidRPr="00BC7A9B">
        <w:rPr>
          <w:vertAlign w:val="superscript"/>
        </w:rPr>
        <w:t>40</w:t>
      </w:r>
      <w:r w:rsidRPr="00BC7A9B">
        <w:t>Ar/</w:t>
      </w:r>
      <w:r w:rsidRPr="00BC7A9B">
        <w:rPr>
          <w:vertAlign w:val="superscript"/>
        </w:rPr>
        <w:t>39</w:t>
      </w:r>
      <w:r w:rsidRPr="00BC7A9B">
        <w:t>Ar dating of two consecutive hydrothermal events in the Chuquicamata porp</w:t>
      </w:r>
      <w:r>
        <w:t xml:space="preserve">hyry copper system, Chile: </w:t>
      </w:r>
      <w:r w:rsidRPr="00BC7A9B">
        <w:t>Chemical Geology, v. 148, p. 45–60.</w:t>
      </w:r>
    </w:p>
    <w:p w14:paraId="702D3C8A" w14:textId="77777777" w:rsidR="002B1313" w:rsidRPr="00BC7A9B" w:rsidRDefault="002B1313" w:rsidP="002B1313">
      <w:pPr>
        <w:ind w:left="360" w:hanging="360"/>
      </w:pPr>
      <w:r w:rsidRPr="00BC7A9B">
        <w:t>Richards, J.P., 2015, The oxidation state, and sulfur and Cu contents of arc magmas: Implications for metallogeny: Lithos, v. 233, p. 27–45.</w:t>
      </w:r>
    </w:p>
    <w:p w14:paraId="5D5B2BFB" w14:textId="77777777" w:rsidR="000723C1" w:rsidRPr="00BC7A9B" w:rsidRDefault="000723C1" w:rsidP="000723C1">
      <w:pPr>
        <w:ind w:left="360" w:hanging="360"/>
      </w:pPr>
      <w:r w:rsidRPr="00BC7A9B">
        <w:lastRenderedPageBreak/>
        <w:t>Schaltegger, U., Brack, P., Ovtcharova, M., Peytcheva, I., Schoene, B., Stracke, A., Marocchi, M., and Bargossi, G.M., 2009, Zircon and titanite recording 1.5 million years of magma accretion, crystallization and initial cooling in a composite pluton (southern Adamello batholith, northern Italy): Earth and Planetary Science Letters, v. 286, p. 208−218.</w:t>
      </w:r>
    </w:p>
    <w:p w14:paraId="3473E4B7" w14:textId="77777777" w:rsidR="00592892" w:rsidRPr="00BC7A9B" w:rsidRDefault="00592892" w:rsidP="00592892">
      <w:pPr>
        <w:ind w:left="360" w:hanging="360"/>
      </w:pPr>
      <w:r w:rsidRPr="00BC7A9B">
        <w:t>Schoene, B., Schaltegger, U., Brack, P., Latkoczy, C., Stracke, A., and Günther, D., 2012, Rates of magma differentiation and emplacement in a ballooning pluton recorded by U–Pb TIMS-TEA, Adamello batholith, Italy: Earth and Planetary Science Letters, v. 355–356, p. 162–173.</w:t>
      </w:r>
    </w:p>
    <w:p w14:paraId="7E5E7858" w14:textId="77777777" w:rsidR="006F01F3" w:rsidRPr="00BC7A9B" w:rsidRDefault="006F01F3" w:rsidP="006F01F3">
      <w:pPr>
        <w:ind w:left="360" w:hanging="360"/>
      </w:pPr>
      <w:r w:rsidRPr="00BC7A9B">
        <w:t>Seo, J.H., Guillong, M., and Heinrich, C.A., 2012, Separation of molybdenum and copper in porphyry deposits: the roles of sulfur, redox, and pH in ore mineral deposition at Bingham Canyon: Economic Geology, v.107, p. 333–356.</w:t>
      </w:r>
    </w:p>
    <w:p w14:paraId="10023F5F" w14:textId="77777777" w:rsidR="00851CE2" w:rsidRPr="00BC7A9B" w:rsidRDefault="00851CE2" w:rsidP="00851CE2">
      <w:pPr>
        <w:ind w:left="360" w:hanging="360"/>
      </w:pPr>
      <w:r w:rsidRPr="00BC7A9B">
        <w:t>Simon, J.I., and Reid, M.R., 2005, The pace of rhyolite differentiation and storage in an ‘archetypical’ silicic magma system, Long Valley, California: Earth and Planetary Science Letters, v. 235, p. 123–140.</w:t>
      </w:r>
    </w:p>
    <w:p w14:paraId="3894FEF0" w14:textId="77777777" w:rsidR="003B25B8" w:rsidRPr="00BC7A9B" w:rsidRDefault="003B25B8" w:rsidP="003B25B8">
      <w:pPr>
        <w:ind w:left="360" w:hanging="360"/>
      </w:pPr>
      <w:r w:rsidRPr="00BC7A9B">
        <w:t xml:space="preserve">Simon, J.I., Vazquez, J.A., Renne, P.R., Schmitt, A.K., Bacon, C.R., and Reid, M.R., 2009, Accessory mineral U–Th–Pb ages and </w:t>
      </w:r>
      <w:r w:rsidRPr="00BC7A9B">
        <w:rPr>
          <w:vertAlign w:val="superscript"/>
        </w:rPr>
        <w:t>40</w:t>
      </w:r>
      <w:r w:rsidRPr="00BC7A9B">
        <w:t>Ar/</w:t>
      </w:r>
      <w:r w:rsidRPr="00BC7A9B">
        <w:rPr>
          <w:vertAlign w:val="superscript"/>
        </w:rPr>
        <w:t>39</w:t>
      </w:r>
      <w:r w:rsidRPr="00BC7A9B">
        <w:t>Ar eruption chronology, and their bearing on rhyolitic magma evolution in the Pleistocene Coso volcanic field, California: Contributions to Mineralogy and Petrology, v. 158, p. 421–446.</w:t>
      </w:r>
    </w:p>
    <w:p w14:paraId="0DB336D8" w14:textId="77777777" w:rsidR="00700DA4" w:rsidRPr="00BC7A9B" w:rsidRDefault="00700DA4" w:rsidP="00700DA4">
      <w:pPr>
        <w:ind w:left="360" w:hanging="360"/>
      </w:pPr>
      <w:r w:rsidRPr="00BA41C9">
        <w:t>Skewes, M.A., and Stern, C.R., 1994, Tectonic trigger for the formation of late Miocene Cu-rich breccia pipes in the Andes of central Chile: Geology, v. 22, p. 551–554.</w:t>
      </w:r>
    </w:p>
    <w:p w14:paraId="2FDC279C" w14:textId="77777777" w:rsidR="006F01F3" w:rsidRPr="00BC7A9B" w:rsidRDefault="006F01F3" w:rsidP="006F01F3">
      <w:pPr>
        <w:ind w:left="360" w:hanging="360"/>
      </w:pPr>
      <w:r w:rsidRPr="00BC7A9B">
        <w:t>Skewes, M.A., and Stern, C.R., 1995, Genesis of the giant Late Miocene to Pliocene copper deposits of central Chile in the context of Andean magmatic and tectonic evolution:  International Geology Review, v. 37, p. 893–909.</w:t>
      </w:r>
    </w:p>
    <w:p w14:paraId="4ED6861A" w14:textId="77777777" w:rsidR="00053BD5" w:rsidRPr="00BC7A9B" w:rsidRDefault="00053BD5" w:rsidP="00053BD5">
      <w:pPr>
        <w:ind w:left="360" w:hanging="360"/>
      </w:pPr>
      <w:r w:rsidRPr="00BC7A9B">
        <w:t>Spera, F.J., and Bohrson, W.A., 2018, Rejuvenation of crustal magma mush: A tale of multiply nested processes and timescales: American Journal of Science, v. 318, p. 90–140.</w:t>
      </w:r>
    </w:p>
    <w:p w14:paraId="2F4BBD35" w14:textId="77777777" w:rsidR="002413D9" w:rsidRPr="00BC7A9B" w:rsidRDefault="002413D9" w:rsidP="002413D9">
      <w:pPr>
        <w:ind w:left="360" w:hanging="360"/>
      </w:pPr>
      <w:r w:rsidRPr="00BC7A9B">
        <w:t>Steinberger, I., Hinks, D., Driesner, T., and Heinrich, C.A., 2013, Source plutons driving porphyry copper ore formation: combining geomagnetic data, thermal constraints, and chemical mass balance to quantify the magma chamber beneath the Bingham Canyon deposit: Economic Geology, v. 108, p. 605–624.</w:t>
      </w:r>
    </w:p>
    <w:p w14:paraId="65BD8630" w14:textId="77777777" w:rsidR="00851CE2" w:rsidRPr="00BC7A9B" w:rsidRDefault="00851CE2" w:rsidP="00851CE2">
      <w:pPr>
        <w:ind w:left="360" w:hanging="360"/>
      </w:pPr>
      <w:r w:rsidRPr="00BC7A9B">
        <w:t>Straub, S.M., and Martin-Del Pozzo, A.L., 1996, The significance of phenocryst diversity in tephra from recent eruptions at Popocatepetl volcano (central Mexico): Cont</w:t>
      </w:r>
      <w:r>
        <w:t>r</w:t>
      </w:r>
      <w:r w:rsidRPr="00BC7A9B">
        <w:t>ibutions to Mineralogy and Petrology, v. 140, p. 487–510.</w:t>
      </w:r>
    </w:p>
    <w:p w14:paraId="17C62E35" w14:textId="77777777" w:rsidR="00053BD5" w:rsidRPr="00BC7A9B" w:rsidRDefault="00053BD5" w:rsidP="00053BD5">
      <w:pPr>
        <w:ind w:left="360" w:hanging="360"/>
      </w:pPr>
      <w:r w:rsidRPr="00BC7A9B">
        <w:t>Streck, M.J., 2014, Evaluation of crystal mush extraction models to explain crystal-poor rhyolites: Journal of Volcanology and Geothermal Research, v. 284, p. 79–94.</w:t>
      </w:r>
    </w:p>
    <w:p w14:paraId="07A671B3" w14:textId="77777777" w:rsidR="00700DA4" w:rsidRPr="00BC7A9B" w:rsidRDefault="00700DA4" w:rsidP="00700DA4">
      <w:pPr>
        <w:ind w:left="360" w:hanging="360"/>
      </w:pPr>
      <w:r w:rsidRPr="00A46FD4">
        <w:t>Vargas</w:t>
      </w:r>
      <w:r>
        <w:t>,</w:t>
      </w:r>
      <w:r w:rsidRPr="00A46FD4">
        <w:t xml:space="preserve"> R., Gustafson, L.B., Vukasovic, M., Tidy, E., and Skewes, M.A., 1999, Ore breccias in the Rio Blanco-Los Bronces porphyry copper deposit, Chile, </w:t>
      </w:r>
      <w:r w:rsidRPr="00A46FD4">
        <w:rPr>
          <w:i/>
        </w:rPr>
        <w:t>in</w:t>
      </w:r>
      <w:r w:rsidRPr="00A46FD4">
        <w:t xml:space="preserve"> Skinner, B.J., ed., Geology and ore deposits of the Central Andes: Society of Economic Geologists, Special Publication No. 7, p. 281–297.</w:t>
      </w:r>
    </w:p>
    <w:p w14:paraId="17649288" w14:textId="77777777" w:rsidR="0074675A" w:rsidRPr="00BC7A9B" w:rsidRDefault="0074675A" w:rsidP="0074675A">
      <w:pPr>
        <w:ind w:left="360" w:hanging="360"/>
      </w:pPr>
      <w:r w:rsidRPr="00BC7A9B">
        <w:t>von Quadt, A., Erni, M., Martinek, K., Moll, M., Peytcheva, I., and Heinrich, C.A., 2011, Zircon crystallization and the lifetimes of ore-forming magmatic-hydrothermal systems: Geology, v. 39 p. 731–734.</w:t>
      </w:r>
    </w:p>
    <w:p w14:paraId="20677BD5" w14:textId="77777777" w:rsidR="00AC1D85" w:rsidRPr="00BC7A9B" w:rsidRDefault="00AC1D85" w:rsidP="00AC1D85">
      <w:pPr>
        <w:ind w:left="360" w:hanging="360"/>
      </w:pPr>
      <w:r w:rsidRPr="00BC7A9B">
        <w:t>Walter, T.R., Wang, R., Zimmer, M., Grosser, H., Lühr, B., and Ratdomopurbo, A., 2007, Volcanic activity influenced by tectonic earthquakes: Static and dynamic stress triggering at Mt. Merapi, Geophysical Research Letters, v. 34, L05304, doi:10.1029/2006GL028710.</w:t>
      </w:r>
    </w:p>
    <w:p w14:paraId="6BD277BB" w14:textId="77777777" w:rsidR="00892AFA" w:rsidRPr="00BC7A9B" w:rsidRDefault="00892AFA" w:rsidP="00892AFA">
      <w:pPr>
        <w:ind w:left="360" w:hanging="360"/>
      </w:pPr>
      <w:r w:rsidRPr="00BC7A9B">
        <w:t>Weatherley, D.K., and Henley, R.W., 2013, Flash vaporization during earthquakes evidenced by gold deposits: Nature Geoscience, v. 6, p. 294–298.</w:t>
      </w:r>
    </w:p>
    <w:p w14:paraId="7B1F49FC" w14:textId="77777777" w:rsidR="009440AB" w:rsidRDefault="009440AB" w:rsidP="009440AB">
      <w:pPr>
        <w:ind w:left="360" w:hanging="360"/>
      </w:pPr>
      <w:r w:rsidRPr="00E83C40">
        <w:lastRenderedPageBreak/>
        <w:t>Wilkinson, J.J., 2013, Triggers for the formation of porphyry ore deposits in magmatic arcs: Nature Geoscience, v. 6, p. 917–925.</w:t>
      </w:r>
    </w:p>
    <w:p w14:paraId="08562F38" w14:textId="5412B764" w:rsidR="009458DF" w:rsidRDefault="00053BD5" w:rsidP="007147CA">
      <w:pPr>
        <w:ind w:left="360" w:hanging="360"/>
      </w:pPr>
      <w:r w:rsidRPr="00BC7A9B">
        <w:t>Zhang, J., Humphreys, M.C.S., Cooper, G.F., Davidson, J.P., and Macpherson, C.G., 2017, Magma mush chemistry at subduction zones, revealed by new melt major element inversion from calcic amphiboles: American Mineralogist, v. 102, p. 1353–1367.</w:t>
      </w:r>
    </w:p>
    <w:sectPr w:rsidR="009458DF" w:rsidSect="0059095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23"/>
    <w:rsid w:val="00026A90"/>
    <w:rsid w:val="00053BD5"/>
    <w:rsid w:val="00053D69"/>
    <w:rsid w:val="000723C1"/>
    <w:rsid w:val="00093BD4"/>
    <w:rsid w:val="000C5F16"/>
    <w:rsid w:val="001F638B"/>
    <w:rsid w:val="002413D9"/>
    <w:rsid w:val="00251F23"/>
    <w:rsid w:val="002660F3"/>
    <w:rsid w:val="002B1313"/>
    <w:rsid w:val="002C5C4C"/>
    <w:rsid w:val="002E3823"/>
    <w:rsid w:val="003B25B8"/>
    <w:rsid w:val="003C73C9"/>
    <w:rsid w:val="0043551E"/>
    <w:rsid w:val="00443BFF"/>
    <w:rsid w:val="00457B29"/>
    <w:rsid w:val="004B4707"/>
    <w:rsid w:val="004E6239"/>
    <w:rsid w:val="00563123"/>
    <w:rsid w:val="005809A7"/>
    <w:rsid w:val="005877E1"/>
    <w:rsid w:val="0059095F"/>
    <w:rsid w:val="00592892"/>
    <w:rsid w:val="005F6ADF"/>
    <w:rsid w:val="00602304"/>
    <w:rsid w:val="00682FDA"/>
    <w:rsid w:val="006B3688"/>
    <w:rsid w:val="006B6B15"/>
    <w:rsid w:val="006D00EB"/>
    <w:rsid w:val="006D789E"/>
    <w:rsid w:val="006F01F3"/>
    <w:rsid w:val="00700DA4"/>
    <w:rsid w:val="00705AE9"/>
    <w:rsid w:val="007147CA"/>
    <w:rsid w:val="0074675A"/>
    <w:rsid w:val="007C21E6"/>
    <w:rsid w:val="007D24F5"/>
    <w:rsid w:val="00851CE2"/>
    <w:rsid w:val="00892AFA"/>
    <w:rsid w:val="008A1755"/>
    <w:rsid w:val="009440AB"/>
    <w:rsid w:val="009458DF"/>
    <w:rsid w:val="009B5D96"/>
    <w:rsid w:val="009D2730"/>
    <w:rsid w:val="00A25363"/>
    <w:rsid w:val="00AC1D85"/>
    <w:rsid w:val="00B94E0E"/>
    <w:rsid w:val="00BB0B46"/>
    <w:rsid w:val="00C746EF"/>
    <w:rsid w:val="00CB4375"/>
    <w:rsid w:val="00CB67E8"/>
    <w:rsid w:val="00CD03A1"/>
    <w:rsid w:val="00DB0653"/>
    <w:rsid w:val="00E40510"/>
    <w:rsid w:val="00E47A0A"/>
    <w:rsid w:val="00F7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3D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D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443BFF"/>
    <w:pPr>
      <w:widowControl w:val="0"/>
      <w:jc w:val="both"/>
    </w:pPr>
    <w:rPr>
      <w:kern w:val="2"/>
      <w:sz w:val="28"/>
      <w:lang w:eastAsia="zh-CN"/>
    </w:rPr>
  </w:style>
  <w:style w:type="character" w:customStyle="1" w:styleId="CommentTextChar">
    <w:name w:val="Comment Text Char"/>
    <w:basedOn w:val="DefaultParagraphFont"/>
    <w:link w:val="CommentText"/>
    <w:uiPriority w:val="99"/>
    <w:rsid w:val="00443BFF"/>
    <w:rPr>
      <w:kern w:val="2"/>
      <w:sz w:val="28"/>
      <w:lang w:eastAsia="zh-CN"/>
    </w:rPr>
  </w:style>
  <w:style w:type="paragraph" w:styleId="BalloonText">
    <w:name w:val="Balloon Text"/>
    <w:basedOn w:val="Normal"/>
    <w:link w:val="BalloonTextChar"/>
    <w:autoRedefine/>
    <w:uiPriority w:val="99"/>
    <w:unhideWhenUsed/>
    <w:qFormat/>
    <w:rsid w:val="005809A7"/>
    <w:rPr>
      <w:rFonts w:ascii="Tahoma" w:hAnsi="Tahoma" w:cs="Tahoma"/>
      <w:szCs w:val="16"/>
    </w:rPr>
  </w:style>
  <w:style w:type="character" w:customStyle="1" w:styleId="BalloonTextChar">
    <w:name w:val="Balloon Text Char"/>
    <w:link w:val="BalloonText"/>
    <w:uiPriority w:val="99"/>
    <w:rsid w:val="005809A7"/>
    <w:rPr>
      <w:rFonts w:ascii="Tahoma" w:hAnsi="Tahoma" w:cs="Tahoma"/>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D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443BFF"/>
    <w:pPr>
      <w:widowControl w:val="0"/>
      <w:jc w:val="both"/>
    </w:pPr>
    <w:rPr>
      <w:kern w:val="2"/>
      <w:sz w:val="28"/>
      <w:lang w:eastAsia="zh-CN"/>
    </w:rPr>
  </w:style>
  <w:style w:type="character" w:customStyle="1" w:styleId="CommentTextChar">
    <w:name w:val="Comment Text Char"/>
    <w:basedOn w:val="DefaultParagraphFont"/>
    <w:link w:val="CommentText"/>
    <w:uiPriority w:val="99"/>
    <w:rsid w:val="00443BFF"/>
    <w:rPr>
      <w:kern w:val="2"/>
      <w:sz w:val="28"/>
      <w:lang w:eastAsia="zh-CN"/>
    </w:rPr>
  </w:style>
  <w:style w:type="paragraph" w:styleId="BalloonText">
    <w:name w:val="Balloon Text"/>
    <w:basedOn w:val="Normal"/>
    <w:link w:val="BalloonTextChar"/>
    <w:autoRedefine/>
    <w:uiPriority w:val="99"/>
    <w:unhideWhenUsed/>
    <w:qFormat/>
    <w:rsid w:val="005809A7"/>
    <w:rPr>
      <w:rFonts w:ascii="Tahoma" w:hAnsi="Tahoma" w:cs="Tahoma"/>
      <w:szCs w:val="16"/>
    </w:rPr>
  </w:style>
  <w:style w:type="character" w:customStyle="1" w:styleId="BalloonTextChar">
    <w:name w:val="Balloon Text Char"/>
    <w:link w:val="BalloonText"/>
    <w:uiPriority w:val="99"/>
    <w:rsid w:val="005809A7"/>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15065</Characters>
  <Application>Microsoft Macintosh Word</Application>
  <DocSecurity>0</DocSecurity>
  <Lines>125</Lines>
  <Paragraphs>35</Paragraphs>
  <ScaleCrop>false</ScaleCrop>
  <Company>Univ. Alberta</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Richards</dc:creator>
  <cp:keywords/>
  <dc:description/>
  <cp:lastModifiedBy>Jeremy Richards</cp:lastModifiedBy>
  <cp:revision>30</cp:revision>
  <dcterms:created xsi:type="dcterms:W3CDTF">2018-09-21T17:26:00Z</dcterms:created>
  <dcterms:modified xsi:type="dcterms:W3CDTF">2018-10-26T18:35:00Z</dcterms:modified>
</cp:coreProperties>
</file>